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 w:rsidRPr="0027171B">
        <w:rPr>
          <w:rFonts w:ascii="Times New Roman" w:eastAsia="Times New Roman" w:hAnsi="Times New Roman" w:cs="Times New Roman"/>
        </w:rPr>
        <w:t xml:space="preserve">Муниципальное бюджетное общеобразовательное учреждение </w:t>
      </w: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 w:rsidRPr="0027171B">
        <w:rPr>
          <w:rFonts w:ascii="Times New Roman" w:eastAsia="Times New Roman" w:hAnsi="Times New Roman" w:cs="Times New Roman"/>
        </w:rPr>
        <w:t>«Озёрная средняя общеобразовательная школа</w:t>
      </w: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</w:rPr>
      </w:pPr>
      <w:r w:rsidRPr="0027171B">
        <w:rPr>
          <w:rFonts w:ascii="Times New Roman" w:eastAsia="Times New Roman" w:hAnsi="Times New Roman" w:cs="Times New Roman"/>
        </w:rPr>
        <w:t xml:space="preserve"> Высокогорского муниципального района Республики Татарстан»</w:t>
      </w: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Style w:val="a8"/>
        <w:tblW w:w="0" w:type="auto"/>
        <w:tblInd w:w="3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33"/>
        <w:gridCol w:w="3244"/>
        <w:gridCol w:w="2794"/>
      </w:tblGrid>
      <w:tr w:rsidR="0027171B" w:rsidRPr="0027171B" w:rsidTr="009C43B0">
        <w:tc>
          <w:tcPr>
            <w:tcW w:w="3379" w:type="dxa"/>
            <w:hideMark/>
          </w:tcPr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 xml:space="preserve">«Рассмотрена» на заседании МС школы протокол №____ </w:t>
            </w:r>
          </w:p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>от __________2022 г.</w:t>
            </w:r>
          </w:p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>Руководитель______________</w:t>
            </w:r>
          </w:p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 xml:space="preserve">                            Г.В. Маркова                                     </w:t>
            </w:r>
          </w:p>
        </w:tc>
        <w:tc>
          <w:tcPr>
            <w:tcW w:w="3379" w:type="dxa"/>
          </w:tcPr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>«Согласована»</w:t>
            </w:r>
          </w:p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proofErr w:type="spellStart"/>
            <w:r w:rsidRPr="0027171B">
              <w:rPr>
                <w:rFonts w:ascii="Times New Roman" w:eastAsia="Times New Roman" w:hAnsi="Times New Roman" w:cs="Times New Roman"/>
              </w:rPr>
              <w:t>ЗДуР</w:t>
            </w:r>
            <w:proofErr w:type="spellEnd"/>
            <w:r w:rsidRPr="0027171B">
              <w:rPr>
                <w:rFonts w:ascii="Times New Roman" w:eastAsia="Times New Roman" w:hAnsi="Times New Roman" w:cs="Times New Roman"/>
              </w:rPr>
              <w:t>:_____________________</w:t>
            </w:r>
          </w:p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 xml:space="preserve">                     Р.И. </w:t>
            </w:r>
            <w:proofErr w:type="spellStart"/>
            <w:r w:rsidRPr="0027171B">
              <w:rPr>
                <w:rFonts w:ascii="Times New Roman" w:eastAsia="Times New Roman" w:hAnsi="Times New Roman" w:cs="Times New Roman"/>
              </w:rPr>
              <w:t>Халимова</w:t>
            </w:r>
            <w:proofErr w:type="spellEnd"/>
          </w:p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380" w:type="dxa"/>
            <w:hideMark/>
          </w:tcPr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>«Утверждена»</w:t>
            </w:r>
          </w:p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>Приказ № ____ от ____2022 г.</w:t>
            </w:r>
          </w:p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 xml:space="preserve">Директор школы: </w:t>
            </w:r>
          </w:p>
          <w:p w:rsidR="0027171B" w:rsidRPr="0027171B" w:rsidRDefault="0027171B" w:rsidP="0027171B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7171B">
              <w:rPr>
                <w:rFonts w:ascii="Times New Roman" w:eastAsia="Times New Roman" w:hAnsi="Times New Roman" w:cs="Times New Roman"/>
              </w:rPr>
              <w:t xml:space="preserve">_____________Г.М. </w:t>
            </w:r>
            <w:proofErr w:type="spellStart"/>
            <w:r w:rsidRPr="0027171B">
              <w:rPr>
                <w:rFonts w:ascii="Times New Roman" w:eastAsia="Times New Roman" w:hAnsi="Times New Roman" w:cs="Times New Roman"/>
              </w:rPr>
              <w:t>Дирзизова</w:t>
            </w:r>
            <w:proofErr w:type="spellEnd"/>
          </w:p>
        </w:tc>
      </w:tr>
    </w:tbl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76" w:lineRule="auto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  <w:r w:rsidRPr="0027171B">
        <w:rPr>
          <w:rFonts w:ascii="Times New Roman" w:eastAsia="Times New Roman" w:hAnsi="Times New Roman" w:cs="Times New Roman"/>
          <w:sz w:val="36"/>
          <w:szCs w:val="36"/>
        </w:rPr>
        <w:t>РАБОЧАЯ ПРОГРАММА</w:t>
      </w:r>
    </w:p>
    <w:p w:rsidR="0027171B" w:rsidRPr="0027171B" w:rsidRDefault="0027171B" w:rsidP="002717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36"/>
          <w:szCs w:val="36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2"/>
          <w:szCs w:val="32"/>
        </w:rPr>
      </w:pPr>
      <w:r w:rsidRPr="0027171B">
        <w:rPr>
          <w:rFonts w:ascii="Times New Roman" w:eastAsia="Times New Roman" w:hAnsi="Times New Roman" w:cs="Times New Roman"/>
          <w:sz w:val="36"/>
          <w:szCs w:val="36"/>
        </w:rPr>
        <w:t>«РОДН</w:t>
      </w:r>
      <w:r w:rsidR="002340E3">
        <w:rPr>
          <w:rFonts w:ascii="Times New Roman" w:eastAsia="Times New Roman" w:hAnsi="Times New Roman" w:cs="Times New Roman"/>
          <w:sz w:val="36"/>
          <w:szCs w:val="36"/>
        </w:rPr>
        <w:t>АЯ</w:t>
      </w:r>
      <w:r w:rsidRPr="0027171B">
        <w:rPr>
          <w:rFonts w:ascii="Times New Roman" w:eastAsia="Times New Roman" w:hAnsi="Times New Roman" w:cs="Times New Roman"/>
          <w:sz w:val="36"/>
          <w:szCs w:val="36"/>
        </w:rPr>
        <w:t xml:space="preserve"> РУССК</w:t>
      </w:r>
      <w:r w:rsidR="002340E3">
        <w:rPr>
          <w:rFonts w:ascii="Times New Roman" w:eastAsia="Times New Roman" w:hAnsi="Times New Roman" w:cs="Times New Roman"/>
          <w:sz w:val="36"/>
          <w:szCs w:val="36"/>
        </w:rPr>
        <w:t>АЯ</w:t>
      </w:r>
      <w:r w:rsidRPr="0027171B">
        <w:rPr>
          <w:rFonts w:ascii="Times New Roman" w:eastAsia="Times New Roman" w:hAnsi="Times New Roman" w:cs="Times New Roman"/>
          <w:sz w:val="36"/>
          <w:szCs w:val="36"/>
        </w:rPr>
        <w:t xml:space="preserve"> </w:t>
      </w:r>
      <w:r w:rsidR="002340E3">
        <w:rPr>
          <w:rFonts w:ascii="Times New Roman" w:eastAsia="Times New Roman" w:hAnsi="Times New Roman" w:cs="Times New Roman"/>
          <w:sz w:val="36"/>
          <w:szCs w:val="36"/>
        </w:rPr>
        <w:t>ЛИТЕРАТУРА</w:t>
      </w:r>
      <w:r w:rsidRPr="0027171B">
        <w:rPr>
          <w:rFonts w:ascii="Times New Roman" w:eastAsia="Times New Roman" w:hAnsi="Times New Roman" w:cs="Times New Roman"/>
          <w:sz w:val="36"/>
          <w:szCs w:val="36"/>
        </w:rPr>
        <w:t xml:space="preserve">» </w:t>
      </w:r>
    </w:p>
    <w:p w:rsidR="0027171B" w:rsidRPr="0027171B" w:rsidRDefault="00C22E2C" w:rsidP="002717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  <w:r>
        <w:rPr>
          <w:rFonts w:ascii="Times New Roman" w:eastAsia="Times New Roman" w:hAnsi="Times New Roman" w:cs="Times New Roman"/>
          <w:bCs/>
          <w:sz w:val="36"/>
          <w:szCs w:val="36"/>
        </w:rPr>
        <w:t>10</w:t>
      </w:r>
      <w:r w:rsidR="0027171B" w:rsidRPr="0027171B">
        <w:rPr>
          <w:rFonts w:ascii="Times New Roman" w:eastAsia="Times New Roman" w:hAnsi="Times New Roman" w:cs="Times New Roman"/>
          <w:bCs/>
          <w:sz w:val="36"/>
          <w:szCs w:val="36"/>
        </w:rPr>
        <w:t xml:space="preserve"> класс </w:t>
      </w:r>
    </w:p>
    <w:p w:rsidR="0027171B" w:rsidRPr="0027171B" w:rsidRDefault="0027171B" w:rsidP="002717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36"/>
          <w:szCs w:val="36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171B">
        <w:rPr>
          <w:rFonts w:ascii="Times New Roman" w:eastAsia="Times New Roman" w:hAnsi="Times New Roman" w:cs="Times New Roman"/>
          <w:sz w:val="28"/>
          <w:szCs w:val="28"/>
        </w:rPr>
        <w:t xml:space="preserve">Разработала Головина Наталья Петровна, </w:t>
      </w:r>
    </w:p>
    <w:p w:rsidR="0027171B" w:rsidRPr="0027171B" w:rsidRDefault="0027171B" w:rsidP="0027171B">
      <w:pPr>
        <w:widowControl w:val="0"/>
        <w:autoSpaceDE w:val="0"/>
        <w:autoSpaceDN w:val="0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7171B">
        <w:rPr>
          <w:rFonts w:ascii="Times New Roman" w:eastAsia="Times New Roman" w:hAnsi="Times New Roman" w:cs="Times New Roman"/>
          <w:sz w:val="28"/>
          <w:szCs w:val="28"/>
        </w:rPr>
        <w:t xml:space="preserve">учитель русского языка и литературы </w:t>
      </w:r>
    </w:p>
    <w:p w:rsidR="0027171B" w:rsidRPr="0027171B" w:rsidRDefault="0027171B" w:rsidP="0027171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171B" w:rsidRPr="0027171B" w:rsidRDefault="0027171B" w:rsidP="0027171B">
      <w:pPr>
        <w:widowControl w:val="0"/>
        <w:autoSpaceDE w:val="0"/>
        <w:autoSpaceDN w:val="0"/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</w:p>
    <w:p w:rsidR="0027171B" w:rsidRPr="0027171B" w:rsidRDefault="0027171B" w:rsidP="0027171B">
      <w:pPr>
        <w:widowControl w:val="0"/>
        <w:tabs>
          <w:tab w:val="left" w:pos="9288"/>
        </w:tabs>
        <w:autoSpaceDE w:val="0"/>
        <w:autoSpaceDN w:val="0"/>
        <w:spacing w:after="0" w:line="240" w:lineRule="auto"/>
        <w:ind w:left="360"/>
        <w:jc w:val="center"/>
        <w:rPr>
          <w:rFonts w:ascii="Times New Roman" w:eastAsia="Times New Roman" w:hAnsi="Times New Roman" w:cs="Times New Roman"/>
        </w:rPr>
      </w:pPr>
      <w:r w:rsidRPr="0027171B">
        <w:rPr>
          <w:rFonts w:ascii="Times New Roman" w:eastAsia="Times New Roman" w:hAnsi="Times New Roman" w:cs="Times New Roman"/>
        </w:rPr>
        <w:t>2022 - 2023  учебный год</w:t>
      </w:r>
    </w:p>
    <w:p w:rsidR="0027171B" w:rsidRDefault="0027171B" w:rsidP="004355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101010"/>
          <w:sz w:val="28"/>
          <w:szCs w:val="28"/>
          <w:lang w:eastAsia="ru-RU"/>
        </w:rPr>
      </w:pPr>
    </w:p>
    <w:p w:rsidR="00E71D5E" w:rsidRPr="0027171B" w:rsidRDefault="0027171B" w:rsidP="004355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b/>
          <w:bCs/>
          <w:color w:val="101010"/>
          <w:sz w:val="28"/>
          <w:szCs w:val="28"/>
          <w:lang w:eastAsia="ru-RU"/>
        </w:rPr>
        <w:lastRenderedPageBreak/>
        <w:t>Пояснительная записка</w:t>
      </w:r>
    </w:p>
    <w:p w:rsidR="004B40A0" w:rsidRPr="0027171B" w:rsidRDefault="004B40A0" w:rsidP="004355ED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  <w:lang w:val="tt-RU"/>
        </w:rPr>
      </w:pP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 xml:space="preserve">Рабочая программа по учебному предмету «Родная (русская)  литература»  содержит следующие разделы: </w:t>
      </w:r>
    </w:p>
    <w:p w:rsidR="004B40A0" w:rsidRPr="0027171B" w:rsidRDefault="004B40A0" w:rsidP="004355ED">
      <w:pPr>
        <w:pStyle w:val="a3"/>
        <w:numPr>
          <w:ilvl w:val="0"/>
          <w:numId w:val="11"/>
        </w:numPr>
        <w:tabs>
          <w:tab w:val="left" w:pos="851"/>
          <w:tab w:val="left" w:pos="1134"/>
        </w:tabs>
        <w:ind w:left="0"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 xml:space="preserve">планируемые результаты освоения учебного предмета «Родная (русская)  литература»;  </w:t>
      </w:r>
    </w:p>
    <w:p w:rsidR="004B40A0" w:rsidRPr="0027171B" w:rsidRDefault="004B40A0" w:rsidP="004355ED">
      <w:pPr>
        <w:pStyle w:val="a3"/>
        <w:numPr>
          <w:ilvl w:val="0"/>
          <w:numId w:val="11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содержание учебного предмета «Родная (русская)  литература»;</w:t>
      </w:r>
    </w:p>
    <w:p w:rsidR="004B40A0" w:rsidRPr="0027171B" w:rsidRDefault="004B40A0" w:rsidP="004355ED">
      <w:pPr>
        <w:pStyle w:val="a3"/>
        <w:numPr>
          <w:ilvl w:val="0"/>
          <w:numId w:val="11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тематическое планирование с указанием количества часов, отводимых на освоение каждой темы;</w:t>
      </w:r>
    </w:p>
    <w:p w:rsidR="004B40A0" w:rsidRPr="0027171B" w:rsidRDefault="004B40A0" w:rsidP="004355ED">
      <w:pPr>
        <w:pStyle w:val="a3"/>
        <w:numPr>
          <w:ilvl w:val="0"/>
          <w:numId w:val="11"/>
        </w:numPr>
        <w:tabs>
          <w:tab w:val="left" w:pos="1134"/>
        </w:tabs>
        <w:ind w:left="0" w:firstLine="567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 xml:space="preserve">материально-техническое обеспечение учебного предмета «Родная (русская)  литература». </w:t>
      </w:r>
    </w:p>
    <w:p w:rsidR="004B40A0" w:rsidRPr="0027171B" w:rsidRDefault="004B40A0" w:rsidP="004355ED">
      <w:pPr>
        <w:pStyle w:val="a5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/>
          <w:bCs/>
          <w:sz w:val="28"/>
          <w:szCs w:val="28"/>
          <w:lang w:val="tt-RU"/>
        </w:rPr>
      </w:pPr>
      <w:r w:rsidRPr="0027171B">
        <w:rPr>
          <w:sz w:val="28"/>
          <w:szCs w:val="28"/>
          <w:lang w:val="tt-RU"/>
        </w:rPr>
        <w:t>Учебный предмет «Родная (русская)  литература» – часть образовательной области «Родной язык и родная литература», который тесно связан с предметом «Родной (русский)  язык» и является одним из основных источников обогащения речи учащихся школ с русским языком обучения, формирования их речевой культуры и коммуникативных навыков. Изучение языка художественных произведений способствует пониманию учащимися эстетической функции слова, овладению ими стилистически окрашенной речью.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Родная (русская)  литература изучается в тесной связи с обществознанием, историей России, что формирует у учащихся историзм мышления, патриотическое чувство, гражданственность.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b/>
          <w:bCs/>
          <w:sz w:val="28"/>
          <w:szCs w:val="28"/>
          <w:lang w:val="tt-RU"/>
        </w:rPr>
        <w:t xml:space="preserve">Цель </w:t>
      </w:r>
      <w:r w:rsidRPr="0027171B">
        <w:rPr>
          <w:rFonts w:ascii="Times New Roman" w:hAnsi="Times New Roman" w:cs="Times New Roman"/>
          <w:sz w:val="28"/>
          <w:szCs w:val="28"/>
          <w:lang w:val="tt-RU"/>
        </w:rPr>
        <w:t xml:space="preserve">изучения родной русской литературы в образовательных учреждениях с русским языком обучения на уровне основного общего образования направлена на достижение следующих </w:t>
      </w:r>
      <w:r w:rsidRPr="0027171B">
        <w:rPr>
          <w:rFonts w:ascii="Times New Roman" w:hAnsi="Times New Roman" w:cs="Times New Roman"/>
          <w:b/>
          <w:bCs/>
          <w:sz w:val="28"/>
          <w:szCs w:val="28"/>
          <w:lang w:val="tt-RU"/>
        </w:rPr>
        <w:t>задач</w:t>
      </w:r>
      <w:r w:rsidRPr="0027171B">
        <w:rPr>
          <w:rFonts w:ascii="Times New Roman" w:hAnsi="Times New Roman" w:cs="Times New Roman"/>
          <w:sz w:val="28"/>
          <w:szCs w:val="28"/>
          <w:lang w:val="tt-RU"/>
        </w:rPr>
        <w:t>: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• воспитание духовно развитой личности, способной понимать и эстетически воспринимать произведения русской  литературы, не изучаемых в курсе “Литература”; личности, обладающей гуманистическим мировоззрением, общероссийским гражданским сознанием, чувством патриотизма; воспитание уважения к русской литературе и культуре, к литературам и культурам других народов;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• развитие познавательных интересов, интеллектуальных и творческих способностей, формирование читательской культуры, представления о специфике литературы в ряду других искусств; потребности в самостоятельном чтении произведений художественной литературы; эстетического вкуса на основе освоения художественных текстов; развитие устной и письменной речи учащихся, для которых русский язык является родным;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• расширение знаний о русской литературе, ее духовно-нравственном и эстетическом значении, о выдающихся произведениях русских  писателей и их жизни;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• овладение умениями творческого чтения и анализа художественных произведений с привлечением необходимых сведений по теории и истории литературы; умением выявлять в них конкретно-историческое и общечеловеческое содержание;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lastRenderedPageBreak/>
        <w:t>• обогащение духовного мира учащихся путем приобщения их к нравственным ценностям и художественному многообразию русской литературы.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Родная (русская) литература, как и словесное творчество других народов и этносов, является гуманитарным учебным предметом в российской школе, который содействует формированию разносторонне развитой личности, воспитанию гражданина, патриота. Приобщение к нравственным ценностям, изучение литературно-культурных достижений народа – необходимое условие становления человека, эмоционально богатого, интеллектуально развитого, креативно мыслящего и конкурентоспособного.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Знакомство с произведениями словесного искусства народов нашей страны расширяет представление учащихся о богатстве и многообразии художественной культуры, духовного и нравственного потенциала многонациональной России.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Изучая художественную картину жизни, изображенную в литературном произведении, учащиеся осваивают философию, историю и культурологические ценности народов России.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 xml:space="preserve">Рабочая программа родной (русской) литературы в </w:t>
      </w:r>
      <w:r w:rsidR="00770BAA" w:rsidRPr="0027171B">
        <w:rPr>
          <w:rFonts w:ascii="Times New Roman" w:hAnsi="Times New Roman" w:cs="Times New Roman"/>
          <w:sz w:val="28"/>
          <w:szCs w:val="28"/>
          <w:lang w:val="tt-RU"/>
        </w:rPr>
        <w:t xml:space="preserve">10 </w:t>
      </w:r>
      <w:r w:rsidRPr="0027171B">
        <w:rPr>
          <w:rFonts w:ascii="Times New Roman" w:hAnsi="Times New Roman" w:cs="Times New Roman"/>
          <w:sz w:val="28"/>
          <w:szCs w:val="28"/>
          <w:lang w:val="tt-RU"/>
        </w:rPr>
        <w:t xml:space="preserve"> классе выполняет две основные функции: информационно-методическую и организационно-планирующую.</w:t>
      </w:r>
    </w:p>
    <w:p w:rsidR="004B40A0" w:rsidRPr="0027171B" w:rsidRDefault="004B40A0" w:rsidP="004355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tt-RU"/>
        </w:rPr>
      </w:pPr>
      <w:r w:rsidRPr="0027171B">
        <w:rPr>
          <w:rFonts w:ascii="Times New Roman" w:hAnsi="Times New Roman" w:cs="Times New Roman"/>
          <w:sz w:val="28"/>
          <w:szCs w:val="28"/>
          <w:lang w:val="tt-RU"/>
        </w:rPr>
        <w:t>Информационно-методическая функция позволяет всем участникам образовательного процесса получить представление о целях, содержании, общей стратегии обучения, воспитания и развития учащихся средствами данного учебного предмета.</w:t>
      </w:r>
    </w:p>
    <w:p w:rsidR="004355ED" w:rsidRPr="0027171B" w:rsidRDefault="004355ED" w:rsidP="00435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B40A0" w:rsidRPr="0027171B" w:rsidRDefault="0027171B" w:rsidP="00271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27171B">
        <w:rPr>
          <w:rFonts w:ascii="Times New Roman" w:hAnsi="Times New Roman" w:cs="Times New Roman"/>
          <w:b/>
          <w:sz w:val="28"/>
          <w:szCs w:val="28"/>
          <w:lang w:eastAsia="ru-RU"/>
        </w:rPr>
        <w:t>Планируемые результаты освоения учебного предмета</w:t>
      </w:r>
    </w:p>
    <w:p w:rsidR="0027171B" w:rsidRPr="0027171B" w:rsidRDefault="0027171B" w:rsidP="0027171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be-BY" w:eastAsia="ru-RU"/>
        </w:rPr>
      </w:pPr>
    </w:p>
    <w:p w:rsidR="004B40A0" w:rsidRPr="0027171B" w:rsidRDefault="004B40A0" w:rsidP="004355ED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Результатом освоения программы по русской литературе </w:t>
      </w:r>
      <w:r w:rsidRPr="0027171B">
        <w:rPr>
          <w:rFonts w:ascii="Times New Roman" w:hAnsi="Times New Roman" w:cs="Times New Roman"/>
          <w:sz w:val="28"/>
          <w:szCs w:val="28"/>
        </w:rPr>
        <w:t xml:space="preserve">на уровне </w:t>
      </w: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среднего </w:t>
      </w:r>
      <w:r w:rsidRPr="0027171B">
        <w:rPr>
          <w:rFonts w:ascii="Times New Roman" w:hAnsi="Times New Roman" w:cs="Times New Roman"/>
          <w:sz w:val="28"/>
          <w:szCs w:val="28"/>
        </w:rPr>
        <w:t>общего образования</w:t>
      </w: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 являются формирование у учащихся навыков понимания литературы, воспитание собственной позиции и эстетического вкуса, развитие творческого мышления, которые должны стать средством для формирования мировоззрения и оценки окружающей действительности. </w:t>
      </w:r>
    </w:p>
    <w:p w:rsidR="004B40A0" w:rsidRPr="0027171B" w:rsidRDefault="004B40A0" w:rsidP="00435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b/>
          <w:bCs/>
          <w:sz w:val="28"/>
          <w:szCs w:val="28"/>
          <w:lang w:val="be-BY" w:eastAsia="ru-RU"/>
        </w:rPr>
        <w:t>Предметные результаты</w:t>
      </w: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 обучения русской литературе в старших классах школы заключаются в следующем:</w:t>
      </w:r>
    </w:p>
    <w:p w:rsidR="004B40A0" w:rsidRPr="0027171B" w:rsidRDefault="004B40A0" w:rsidP="004355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i/>
          <w:iCs/>
          <w:sz w:val="28"/>
          <w:szCs w:val="28"/>
          <w:lang w:val="be-BY" w:eastAsia="ru-RU"/>
        </w:rPr>
        <w:t>В познавательной сфере</w:t>
      </w:r>
    </w:p>
    <w:p w:rsidR="004B40A0" w:rsidRPr="0027171B" w:rsidRDefault="004B40A0" w:rsidP="004355E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умение воспринимать литературные произведения, созданные в той или иной исторической эпохе, в единстве формы и содержания, формирование потребности в выборочном чтении и умения выявлять в произведении вечные нравственные ценности; </w:t>
      </w:r>
    </w:p>
    <w:p w:rsidR="004B40A0" w:rsidRPr="0027171B" w:rsidRDefault="004B40A0" w:rsidP="004355E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>понимание исторической и культурной связи литературных произведений с эпохой их написания;</w:t>
      </w:r>
    </w:p>
    <w:p w:rsidR="004B40A0" w:rsidRPr="0027171B" w:rsidRDefault="004B40A0" w:rsidP="004355ED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знание </w:t>
      </w:r>
      <w:r w:rsidRPr="00271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жизненного и творческого пути писателей-классиков; основных этапов развития национальной литературы, их особенностей и знаковых явлений;</w:t>
      </w:r>
    </w:p>
    <w:p w:rsidR="004B40A0" w:rsidRPr="0027171B" w:rsidRDefault="004B40A0" w:rsidP="004355ED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8"/>
          <w:szCs w:val="28"/>
          <w:lang w:eastAsia="ru-RU"/>
        </w:rPr>
      </w:pPr>
      <w:r w:rsidRPr="0027171B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умение готовить рефераты и доклады, писать сочинения по литературным произведениям и на произвольные темы, умение выполнять творческие работы;</w:t>
      </w:r>
    </w:p>
    <w:p w:rsidR="004B40A0" w:rsidRPr="0027171B" w:rsidRDefault="004B40A0" w:rsidP="004355ED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умение использовать литературоведческие термины при анализе истории литературы</w:t>
      </w:r>
      <w:r w:rsidRPr="0027171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4B40A0" w:rsidRPr="0027171B" w:rsidRDefault="004B40A0" w:rsidP="004355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 ценностно-ориентационной сфере:</w:t>
      </w:r>
    </w:p>
    <w:p w:rsidR="004B40A0" w:rsidRPr="0027171B" w:rsidRDefault="004B40A0" w:rsidP="004355ED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приобщение к духовно-нравственным ценностям национальной литературы;</w:t>
      </w:r>
    </w:p>
    <w:p w:rsidR="004B40A0" w:rsidRPr="0027171B" w:rsidRDefault="004B40A0" w:rsidP="004355ED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собственного отношения и оценки к произведениям национальной литературы, их содержанию, умения устного и письменного высказывания мнения о произведении, о творчестве писателя и о литературном периоде;</w:t>
      </w:r>
    </w:p>
    <w:p w:rsidR="004B40A0" w:rsidRPr="0027171B" w:rsidRDefault="004B40A0" w:rsidP="004355ED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умение интерпретировать прочитанное литературное произведение с учетом литературного периода, когда оно было создано;</w:t>
      </w:r>
    </w:p>
    <w:p w:rsidR="004B40A0" w:rsidRPr="0027171B" w:rsidRDefault="004B40A0" w:rsidP="004355ED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умение оценивать мастерство автора и умение формировать собственное отношение к нему.</w:t>
      </w:r>
    </w:p>
    <w:p w:rsidR="004B40A0" w:rsidRPr="0027171B" w:rsidRDefault="004B40A0" w:rsidP="004355E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i/>
          <w:iCs/>
          <w:color w:val="000000"/>
          <w:sz w:val="28"/>
          <w:szCs w:val="28"/>
          <w:shd w:val="clear" w:color="auto" w:fill="FFFFFF"/>
          <w:lang w:eastAsia="ru-RU"/>
        </w:rPr>
        <w:t>В эстетической сфере:</w:t>
      </w:r>
    </w:p>
    <w:p w:rsidR="004B40A0" w:rsidRPr="0027171B" w:rsidRDefault="004B40A0" w:rsidP="004355ED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формирование общего представления об образной природе литературного произведения, воспитание эстетического вкуса;</w:t>
      </w:r>
    </w:p>
    <w:p w:rsidR="004B40A0" w:rsidRPr="0027171B" w:rsidRDefault="004B40A0" w:rsidP="004355ED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 w:rsidRPr="0027171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воспитание уважения к разным культурам, внимательного и уважительного отношения к достижениям различных национальных литератур.</w:t>
      </w:r>
    </w:p>
    <w:p w:rsidR="004B40A0" w:rsidRPr="0027171B" w:rsidRDefault="004B40A0" w:rsidP="004355E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b/>
          <w:bCs/>
          <w:sz w:val="28"/>
          <w:szCs w:val="28"/>
          <w:lang w:val="be-BY" w:eastAsia="ru-RU"/>
        </w:rPr>
        <w:t>Межпредметными результатами</w:t>
      </w: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 xml:space="preserve"> обучения русской литературе в старших классах школы являются следующие:</w:t>
      </w:r>
    </w:p>
    <w:p w:rsidR="004B40A0" w:rsidRPr="0027171B" w:rsidRDefault="004B40A0" w:rsidP="004355E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>формирование у учащихся навыков самостоятельного познания и усвоения литературных произведений при помощи других видов искусства, формирование постоянного интереса к литературе и искусству;</w:t>
      </w:r>
    </w:p>
    <w:p w:rsidR="004B40A0" w:rsidRPr="0027171B" w:rsidRDefault="004B40A0" w:rsidP="004355E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>воспитание потребности общения на родном языке и уважения к татарскому языку;</w:t>
      </w:r>
    </w:p>
    <w:p w:rsidR="004B40A0" w:rsidRPr="0027171B" w:rsidRDefault="004B40A0" w:rsidP="004355E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>сохранение межкультурных связей, формирование у учащихся представления о литературе и культуре других народов, воспитание уважения к литературе других народов, воспитание толерантности;</w:t>
      </w:r>
    </w:p>
    <w:p w:rsidR="004B40A0" w:rsidRPr="0027171B" w:rsidRDefault="004B40A0" w:rsidP="004355ED">
      <w:pPr>
        <w:pStyle w:val="a3"/>
        <w:numPr>
          <w:ilvl w:val="0"/>
          <w:numId w:val="10"/>
        </w:numPr>
        <w:rPr>
          <w:rFonts w:ascii="Times New Roman" w:hAnsi="Times New Roman" w:cs="Times New Roman"/>
          <w:sz w:val="28"/>
          <w:szCs w:val="28"/>
          <w:lang w:val="be-BY" w:eastAsia="ru-RU"/>
        </w:rPr>
      </w:pPr>
      <w:r w:rsidRPr="0027171B">
        <w:rPr>
          <w:rFonts w:ascii="Times New Roman" w:hAnsi="Times New Roman" w:cs="Times New Roman"/>
          <w:sz w:val="28"/>
          <w:szCs w:val="28"/>
          <w:lang w:val="be-BY" w:eastAsia="ru-RU"/>
        </w:rPr>
        <w:t>уделение внимания взаимосвязи, общим чертам татарской и русской литературы в теме и проблематике, изображении героев, творческих методах, и периодах развития литературы.</w:t>
      </w:r>
    </w:p>
    <w:p w:rsidR="004355ED" w:rsidRPr="0027171B" w:rsidRDefault="004355ED" w:rsidP="004355ED">
      <w:pPr>
        <w:pStyle w:val="a6"/>
        <w:jc w:val="both"/>
        <w:rPr>
          <w:rFonts w:ascii="Times New Roman" w:eastAsiaTheme="minorHAnsi" w:hAnsi="Times New Roman"/>
          <w:sz w:val="28"/>
          <w:szCs w:val="28"/>
          <w:lang w:val="be-BY"/>
        </w:rPr>
      </w:pPr>
    </w:p>
    <w:p w:rsidR="00992E7B" w:rsidRPr="0027171B" w:rsidRDefault="00992E7B" w:rsidP="004355ED">
      <w:pPr>
        <w:pStyle w:val="a6"/>
        <w:ind w:firstLine="567"/>
        <w:jc w:val="both"/>
        <w:rPr>
          <w:rFonts w:ascii="Times New Roman" w:hAnsi="Times New Roman"/>
          <w:sz w:val="28"/>
          <w:szCs w:val="28"/>
          <w:lang w:val="ru-RU"/>
        </w:rPr>
      </w:pPr>
      <w:r w:rsidRPr="0027171B">
        <w:rPr>
          <w:rFonts w:ascii="Times New Roman" w:hAnsi="Times New Roman"/>
          <w:sz w:val="28"/>
          <w:szCs w:val="28"/>
          <w:lang w:val="tt-RU"/>
        </w:rPr>
        <w:t xml:space="preserve">В  </w:t>
      </w:r>
      <w:r w:rsidRPr="0027171B">
        <w:rPr>
          <w:rFonts w:ascii="Times New Roman" w:hAnsi="Times New Roman"/>
          <w:spacing w:val="-3"/>
          <w:sz w:val="28"/>
          <w:szCs w:val="28"/>
          <w:lang w:val="tt-RU"/>
        </w:rPr>
        <w:t>результате</w:t>
      </w:r>
      <w:r w:rsidRPr="0027171B">
        <w:rPr>
          <w:rFonts w:ascii="Times New Roman" w:hAnsi="Times New Roman"/>
          <w:spacing w:val="-3"/>
          <w:sz w:val="28"/>
          <w:szCs w:val="28"/>
          <w:lang w:val="tt-RU"/>
        </w:rPr>
        <w:tab/>
      </w:r>
      <w:r w:rsidRPr="0027171B">
        <w:rPr>
          <w:rFonts w:ascii="Times New Roman" w:hAnsi="Times New Roman"/>
          <w:sz w:val="28"/>
          <w:szCs w:val="28"/>
          <w:lang w:val="tt-RU"/>
        </w:rPr>
        <w:t>освоения</w:t>
      </w:r>
      <w:r w:rsidRPr="0027171B">
        <w:rPr>
          <w:rFonts w:ascii="Times New Roman" w:hAnsi="Times New Roman"/>
          <w:sz w:val="28"/>
          <w:szCs w:val="28"/>
          <w:lang w:val="tt-RU"/>
        </w:rPr>
        <w:tab/>
        <w:t xml:space="preserve">предмета   «Родная (русская) литература» </w:t>
      </w:r>
      <w:r w:rsidRPr="0027171B">
        <w:rPr>
          <w:rFonts w:ascii="Times New Roman" w:hAnsi="Times New Roman"/>
          <w:b/>
          <w:sz w:val="28"/>
          <w:szCs w:val="28"/>
          <w:lang w:val="ru-RU"/>
        </w:rPr>
        <w:t>выпускник научится: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– демонстрировать знание произведений родной литературы (русской), приводя примеры двух или более текстов, затрагивающих общие темы или проблемы;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 – понимать значимость чтения на родном языке (русском) и изучения родной литературы (русской) для своего дальнейшего развития; осознавать </w:t>
      </w: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lastRenderedPageBreak/>
        <w:t>потребность в систематическом чтении как средстве познания мира и себя в этом мире, гармонизации отношений человека и общества, многоаспектного диалога;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 – осознавать родную литературу (русскую) как одну из основных национально-культурных ценностей народа, как особого способа познания жизни;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 – обеспечению культурной самоидентификации, осознанию коммуникативно-эстетических возможностей родного языка (русского) на основе изучения выдающихся произведений культуры своего народа;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 –  навыкам понимания литературных художественных произведений, отражающих разные этнокультурные традиции;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– в устной и письменной форме обобщать и анализировать свой читательский опыт, а именно:</w:t>
      </w:r>
    </w:p>
    <w:p w:rsidR="00E71D5E" w:rsidRPr="0027171B" w:rsidRDefault="00E71D5E" w:rsidP="004355ED">
      <w:pPr>
        <w:numPr>
          <w:ilvl w:val="0"/>
          <w:numId w:val="2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обосновывать выбор художественного произведения для </w:t>
      </w:r>
      <w:proofErr w:type="spellStart"/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анализа</w:t>
      </w:r>
      <w:proofErr w:type="gramStart"/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,п</w:t>
      </w:r>
      <w:proofErr w:type="gramEnd"/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риводя</w:t>
      </w:r>
      <w:proofErr w:type="spellEnd"/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в качестве аргумента как тему (темы) произведения, так и его проблематику (содержащиеся в нем смыслы и подтексты);</w:t>
      </w:r>
    </w:p>
    <w:p w:rsidR="00E71D5E" w:rsidRPr="0027171B" w:rsidRDefault="00E71D5E" w:rsidP="004355E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использовать для раскрытия тезисов своего высказывания указание на фрагменты произведения, носящие проблемный характер и требующие анализа;</w:t>
      </w:r>
    </w:p>
    <w:p w:rsidR="00E71D5E" w:rsidRPr="0027171B" w:rsidRDefault="00E71D5E" w:rsidP="004355ED">
      <w:pPr>
        <w:numPr>
          <w:ilvl w:val="0"/>
          <w:numId w:val="3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давать объективное изложение текста: характеризуя </w:t>
      </w:r>
      <w:proofErr w:type="spellStart"/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произведение</w:t>
      </w:r>
      <w:proofErr w:type="gramStart"/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,в</w:t>
      </w:r>
      <w:proofErr w:type="gramEnd"/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ыделять</w:t>
      </w:r>
      <w:proofErr w:type="spellEnd"/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художественного мира произведения;</w:t>
      </w:r>
    </w:p>
    <w:p w:rsidR="00E71D5E" w:rsidRPr="0027171B" w:rsidRDefault="00E71D5E" w:rsidP="004355E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анализировать жанрово-родовой выбор автора, раскрывать особенности развития и связей элементов художественного мира произведения: места и времени действия,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E71D5E" w:rsidRPr="0027171B" w:rsidRDefault="00E71D5E" w:rsidP="004355E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значимости;</w:t>
      </w:r>
    </w:p>
    <w:p w:rsidR="00E71D5E" w:rsidRPr="0027171B" w:rsidRDefault="00E71D5E" w:rsidP="004355E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анализировать авторский выбор определенных композиционных решений в произведении, раскрывая, как взаиморасположение и взаимосвязь определенных частей текста способствует формированию его общей структуры и обусловливает эстетическое воздействие на читателя (например, выбор определенного зачина и концовки произведения, выбор между счастливой или трагической развязкой, открытым или закрытым финалом);</w:t>
      </w:r>
    </w:p>
    <w:p w:rsidR="00E71D5E" w:rsidRPr="0027171B" w:rsidRDefault="00E71D5E" w:rsidP="004355ED">
      <w:pPr>
        <w:numPr>
          <w:ilvl w:val="0"/>
          <w:numId w:val="4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анализировать случаи, когда для осмысления точки зрения автора и/или героев требуется отличать то, что прямо заявлено в тексте, от того, что в нем подразумевается (например, ирония, сатира, сарказм, аллегория, гипербола и т.п.);</w:t>
      </w:r>
    </w:p>
    <w:p w:rsidR="00E71D5E" w:rsidRPr="0027171B" w:rsidRDefault="00E71D5E" w:rsidP="00435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lastRenderedPageBreak/>
        <w:t>–   осуществлять следующую продуктивную деятельность:</w:t>
      </w:r>
    </w:p>
    <w:p w:rsidR="00E71D5E" w:rsidRPr="0027171B" w:rsidRDefault="00E71D5E" w:rsidP="004355ED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произведения, понимание принадлежности произведения к литературному направлению (течению) и культурно-исторической эпохе (периоду);</w:t>
      </w:r>
    </w:p>
    <w:p w:rsidR="00E71D5E" w:rsidRPr="0027171B" w:rsidRDefault="00E71D5E" w:rsidP="004355ED">
      <w:pPr>
        <w:numPr>
          <w:ilvl w:val="0"/>
          <w:numId w:val="5"/>
        </w:numPr>
        <w:shd w:val="clear" w:color="auto" w:fill="FFFFFF"/>
        <w:spacing w:after="0" w:line="240" w:lineRule="auto"/>
        <w:ind w:left="375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выполнять проектные  работы  в  сфере  литературы  и  искусства, предлагать свои собственные обоснованные интерпретации литературных произведений.</w:t>
      </w:r>
    </w:p>
    <w:p w:rsidR="00992E7B" w:rsidRPr="0027171B" w:rsidRDefault="00992E7B" w:rsidP="004355ED">
      <w:pPr>
        <w:pStyle w:val="a6"/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992E7B" w:rsidRPr="0027171B" w:rsidRDefault="00992E7B" w:rsidP="004355ED">
      <w:pPr>
        <w:pStyle w:val="a6"/>
        <w:ind w:left="72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27171B">
        <w:rPr>
          <w:rFonts w:ascii="Times New Roman" w:hAnsi="Times New Roman"/>
          <w:b/>
          <w:sz w:val="28"/>
          <w:szCs w:val="28"/>
          <w:lang w:val="ru-RU"/>
        </w:rPr>
        <w:t>Выпускник получит возможность научиться: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– давать историко-культурный комментарий к тексту произведения (в том числе и с использованием ресурсов музея, специализированной библиотеки, исторических документов и т. п.);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– 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–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E71D5E" w:rsidRPr="0027171B" w:rsidRDefault="00E71D5E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– анализировать одну из интерпретаций эпического, драматического или лирического произведения (например, кинофильм или театральную постановку; запись художественного чтения; серию иллюстраций к произведению), оценивая, как интерпретируется исходный текст.</w:t>
      </w:r>
    </w:p>
    <w:p w:rsidR="00E71D5E" w:rsidRPr="0027171B" w:rsidRDefault="00E71D5E" w:rsidP="004355E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i/>
          <w:color w:val="101010"/>
          <w:sz w:val="28"/>
          <w:szCs w:val="28"/>
          <w:lang w:eastAsia="ru-RU"/>
        </w:rPr>
        <w:t> </w:t>
      </w:r>
    </w:p>
    <w:p w:rsidR="00E71D5E" w:rsidRPr="0027171B" w:rsidRDefault="00E71D5E" w:rsidP="004355E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b/>
          <w:bCs/>
          <w:color w:val="101010"/>
          <w:sz w:val="28"/>
          <w:szCs w:val="28"/>
          <w:lang w:eastAsia="ru-RU"/>
        </w:rPr>
        <w:t>Содержание учебного предмета «Родная литература (русская)»</w:t>
      </w:r>
    </w:p>
    <w:p w:rsidR="00992E7B" w:rsidRPr="0027171B" w:rsidRDefault="0027171B" w:rsidP="004355ED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</w:pPr>
      <w:r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П</w:t>
      </w:r>
      <w:r w:rsidR="004355ED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рограмма</w:t>
      </w:r>
      <w:r w:rsidR="00E71D5E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по учебному предмету «Родная литература (русская)» </w:t>
      </w:r>
      <w:r w:rsidR="00FF0A4D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составлена по </w:t>
      </w:r>
      <w:r w:rsidR="00E71D5E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модульн</w:t>
      </w:r>
      <w:r w:rsidR="00FF0A4D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ому</w:t>
      </w:r>
      <w:r w:rsidR="00E71D5E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принцип</w:t>
      </w:r>
      <w:r w:rsidR="00FF0A4D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у</w:t>
      </w:r>
      <w:r w:rsidR="00E71D5E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формирования рабочей программы: структура каждого модуля определена логикой освоения конкретных видов читательской деятельности и последовательного формирования читательской компетентности, т.е. способности самостоятельно осуществлять читательскую деятельность на незнакомом материале. Содержание рабочей программы </w:t>
      </w:r>
      <w:r w:rsidR="00992E7B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оформляется в</w:t>
      </w:r>
      <w:r w:rsidR="00E71D5E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проблемно-тематические блоки, обусловленные историей России, ее культурой и традициями</w:t>
      </w:r>
      <w:r w:rsidR="00992E7B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. Данные тематические блоки определяются, исходя из современного состояния отечественной культуры, нацелены на формирование восприятия русской литературы как саморазвивающейся эстетической </w:t>
      </w:r>
      <w:r w:rsidR="00D11B28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системы, на</w:t>
      </w:r>
      <w:r w:rsidR="00992E7B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получение знаний </w:t>
      </w:r>
      <w:proofErr w:type="gramStart"/>
      <w:r w:rsidR="00992E7B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об</w:t>
      </w:r>
      <w:proofErr w:type="gramEnd"/>
      <w:r w:rsidR="00992E7B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произведениях отечественной литературы, их общественной и культурно-исторической значимости.</w:t>
      </w:r>
      <w:r w:rsidR="00ED3D1A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 Проблемно-тематические блоки представлены тремя </w:t>
      </w:r>
      <w:r w:rsidR="00787A9E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модулями</w:t>
      </w:r>
      <w:r w:rsidR="00ED3D1A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, </w:t>
      </w:r>
      <w:r w:rsidR="00787A9E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в соответствии с </w:t>
      </w:r>
      <w:r w:rsidR="00ED3D1A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>предполагаемым</w:t>
      </w:r>
      <w:r w:rsidR="00787A9E" w:rsidRPr="0027171B">
        <w:rPr>
          <w:rFonts w:ascii="Times New Roman" w:eastAsia="Times New Roman" w:hAnsi="Times New Roman" w:cs="Times New Roman"/>
          <w:color w:val="101010"/>
          <w:sz w:val="28"/>
          <w:szCs w:val="28"/>
          <w:lang w:eastAsia="ru-RU"/>
        </w:rPr>
        <w:t xml:space="preserve">и разделами </w:t>
      </w:r>
      <w:r w:rsidR="00787A9E" w:rsidRPr="0027171B">
        <w:rPr>
          <w:rFonts w:ascii="Times New Roman" w:hAnsi="Times New Roman" w:cs="Times New Roman"/>
          <w:sz w:val="26"/>
          <w:szCs w:val="26"/>
        </w:rPr>
        <w:t>закрытого банка тем итогового сочинения.</w:t>
      </w:r>
    </w:p>
    <w:p w:rsidR="00ED3D1A" w:rsidRPr="0027171B" w:rsidRDefault="00ED3D1A" w:rsidP="004355E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7171B">
        <w:rPr>
          <w:rFonts w:ascii="Times New Roman" w:hAnsi="Times New Roman" w:cs="Times New Roman"/>
          <w:b/>
          <w:i/>
          <w:sz w:val="26"/>
          <w:szCs w:val="26"/>
        </w:rPr>
        <w:t>Блок 1. Человек и его внутренний мир</w:t>
      </w:r>
    </w:p>
    <w:p w:rsidR="00ED3D1A" w:rsidRPr="0027171B" w:rsidRDefault="00787A9E" w:rsidP="004355E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7171B">
        <w:rPr>
          <w:rFonts w:ascii="Times New Roman" w:hAnsi="Times New Roman" w:cs="Times New Roman"/>
          <w:sz w:val="26"/>
          <w:szCs w:val="26"/>
        </w:rPr>
        <w:t xml:space="preserve">Произведения, </w:t>
      </w:r>
      <w:r w:rsidR="00ED3D1A" w:rsidRPr="0027171B">
        <w:rPr>
          <w:rFonts w:ascii="Times New Roman" w:hAnsi="Times New Roman" w:cs="Times New Roman"/>
          <w:sz w:val="26"/>
          <w:szCs w:val="26"/>
        </w:rPr>
        <w:t>связан</w:t>
      </w:r>
      <w:r w:rsidRPr="0027171B">
        <w:rPr>
          <w:rFonts w:ascii="Times New Roman" w:hAnsi="Times New Roman" w:cs="Times New Roman"/>
          <w:sz w:val="26"/>
          <w:szCs w:val="26"/>
        </w:rPr>
        <w:t>н</w:t>
      </w:r>
      <w:r w:rsidR="00ED3D1A" w:rsidRPr="0027171B">
        <w:rPr>
          <w:rFonts w:ascii="Times New Roman" w:hAnsi="Times New Roman" w:cs="Times New Roman"/>
          <w:sz w:val="26"/>
          <w:szCs w:val="26"/>
        </w:rPr>
        <w:t>ы</w:t>
      </w:r>
      <w:r w:rsidRPr="0027171B">
        <w:rPr>
          <w:rFonts w:ascii="Times New Roman" w:hAnsi="Times New Roman" w:cs="Times New Roman"/>
          <w:sz w:val="26"/>
          <w:szCs w:val="26"/>
        </w:rPr>
        <w:t>е</w:t>
      </w:r>
      <w:r w:rsidR="00ED3D1A" w:rsidRPr="0027171B">
        <w:rPr>
          <w:rFonts w:ascii="Times New Roman" w:hAnsi="Times New Roman" w:cs="Times New Roman"/>
          <w:sz w:val="26"/>
          <w:szCs w:val="26"/>
        </w:rPr>
        <w:t xml:space="preserve"> с психологией человека, в том числе в ситуации нравственного выбора. </w:t>
      </w:r>
      <w:r w:rsidRPr="0027171B">
        <w:rPr>
          <w:rFonts w:ascii="Times New Roman" w:hAnsi="Times New Roman" w:cs="Times New Roman"/>
          <w:sz w:val="26"/>
          <w:szCs w:val="26"/>
        </w:rPr>
        <w:t>Произведения, нацеливающие</w:t>
      </w:r>
      <w:r w:rsidR="00ED3D1A" w:rsidRPr="0027171B">
        <w:rPr>
          <w:rFonts w:ascii="Times New Roman" w:hAnsi="Times New Roman" w:cs="Times New Roman"/>
          <w:sz w:val="26"/>
          <w:szCs w:val="26"/>
        </w:rPr>
        <w:t xml:space="preserve"> на размышления о </w:t>
      </w:r>
      <w:r w:rsidR="00ED3D1A" w:rsidRPr="0027171B">
        <w:rPr>
          <w:rFonts w:ascii="Times New Roman" w:hAnsi="Times New Roman" w:cs="Times New Roman"/>
          <w:sz w:val="26"/>
          <w:szCs w:val="26"/>
        </w:rPr>
        <w:lastRenderedPageBreak/>
        <w:t xml:space="preserve">нравственных идеалах и моральных нормах, сиюминутном и вечном, добре и зле, гуманном и антигуманном поступке, его мотивах. </w:t>
      </w:r>
    </w:p>
    <w:p w:rsidR="00ED3D1A" w:rsidRPr="0027171B" w:rsidRDefault="00ED3D1A" w:rsidP="004355E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7171B">
        <w:rPr>
          <w:rFonts w:ascii="Times New Roman" w:hAnsi="Times New Roman" w:cs="Times New Roman"/>
          <w:b/>
          <w:i/>
          <w:sz w:val="26"/>
          <w:szCs w:val="26"/>
        </w:rPr>
        <w:t>Блок 2. Человек, семья и общество</w:t>
      </w:r>
    </w:p>
    <w:p w:rsidR="00ED3D1A" w:rsidRPr="0027171B" w:rsidRDefault="00787A9E" w:rsidP="004355E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7171B">
        <w:rPr>
          <w:rFonts w:ascii="Times New Roman" w:hAnsi="Times New Roman" w:cs="Times New Roman"/>
          <w:sz w:val="26"/>
          <w:szCs w:val="26"/>
        </w:rPr>
        <w:t xml:space="preserve">Произведения, нацеливающие </w:t>
      </w:r>
      <w:r w:rsidR="00ED3D1A" w:rsidRPr="0027171B">
        <w:rPr>
          <w:rFonts w:ascii="Times New Roman" w:hAnsi="Times New Roman" w:cs="Times New Roman"/>
          <w:sz w:val="26"/>
          <w:szCs w:val="26"/>
        </w:rPr>
        <w:t>на размышления о ценностях семьи и дома, других ценностных ориентирах человека и общества, судьбе человека, образе его жизни, выборе им жизненного пути, значимой цели и средств ее достижения; о личном и всеобщем, взаимоотношении между поколениями, социальных и философских проблемах, времени, обществе и эпохе; о причинах войн, влиянии войны на судьбу человека и страны, о нравственном выборе человека на войне.</w:t>
      </w:r>
    </w:p>
    <w:p w:rsidR="00ED3D1A" w:rsidRPr="0027171B" w:rsidRDefault="00ED3D1A" w:rsidP="004355E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27171B">
        <w:rPr>
          <w:rFonts w:ascii="Times New Roman" w:hAnsi="Times New Roman" w:cs="Times New Roman"/>
          <w:b/>
          <w:i/>
          <w:sz w:val="26"/>
          <w:szCs w:val="26"/>
        </w:rPr>
        <w:t>Блок 3. Человек, природа, Родина и культура</w:t>
      </w:r>
    </w:p>
    <w:p w:rsidR="00ED3D1A" w:rsidRPr="0027171B" w:rsidRDefault="00787A9E" w:rsidP="004355ED">
      <w:pPr>
        <w:suppressAutoHyphens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27171B">
        <w:rPr>
          <w:rFonts w:ascii="Times New Roman" w:hAnsi="Times New Roman" w:cs="Times New Roman"/>
          <w:sz w:val="26"/>
          <w:szCs w:val="26"/>
        </w:rPr>
        <w:t xml:space="preserve">Произведения, связанные </w:t>
      </w:r>
      <w:r w:rsidR="00ED3D1A" w:rsidRPr="0027171B">
        <w:rPr>
          <w:rFonts w:ascii="Times New Roman" w:hAnsi="Times New Roman" w:cs="Times New Roman"/>
          <w:sz w:val="26"/>
          <w:szCs w:val="26"/>
        </w:rPr>
        <w:t xml:space="preserve">с отношением человека к Родине, культуре, природе, родному языку. </w:t>
      </w:r>
      <w:r w:rsidRPr="0027171B">
        <w:rPr>
          <w:rFonts w:ascii="Times New Roman" w:hAnsi="Times New Roman" w:cs="Times New Roman"/>
          <w:sz w:val="26"/>
          <w:szCs w:val="26"/>
        </w:rPr>
        <w:t xml:space="preserve">Произведения, нацеливающие </w:t>
      </w:r>
      <w:r w:rsidR="00ED3D1A" w:rsidRPr="0027171B">
        <w:rPr>
          <w:rFonts w:ascii="Times New Roman" w:hAnsi="Times New Roman" w:cs="Times New Roman"/>
          <w:sz w:val="26"/>
          <w:szCs w:val="26"/>
        </w:rPr>
        <w:t>на размышления о связи человека с Родиной и причинах разрушения этой связи, о важности сохранения исторической памяти, о роли личности в истории, об отношении человека к природе, о науке и искусстве (в том числе о литературе как культурном феномене)</w:t>
      </w:r>
      <w:r w:rsidRPr="0027171B">
        <w:rPr>
          <w:rFonts w:ascii="Times New Roman" w:hAnsi="Times New Roman" w:cs="Times New Roman"/>
          <w:sz w:val="26"/>
          <w:szCs w:val="26"/>
        </w:rPr>
        <w:t>.</w:t>
      </w:r>
    </w:p>
    <w:p w:rsidR="0027171B" w:rsidRPr="0027171B" w:rsidRDefault="0027171B" w:rsidP="0027171B">
      <w:pPr>
        <w:tabs>
          <w:tab w:val="left" w:pos="993"/>
        </w:tabs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sectPr w:rsidR="0027171B" w:rsidRPr="0027171B" w:rsidSect="008B21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0604A"/>
    <w:multiLevelType w:val="hybridMultilevel"/>
    <w:tmpl w:val="919443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073F2BCC"/>
    <w:multiLevelType w:val="multilevel"/>
    <w:tmpl w:val="FE70C8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6C7AE2"/>
    <w:multiLevelType w:val="multilevel"/>
    <w:tmpl w:val="06FAE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5C4708"/>
    <w:multiLevelType w:val="multilevel"/>
    <w:tmpl w:val="71EE22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62703A"/>
    <w:multiLevelType w:val="hybridMultilevel"/>
    <w:tmpl w:val="726E6E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1975F3"/>
    <w:multiLevelType w:val="hybridMultilevel"/>
    <w:tmpl w:val="CAE65380"/>
    <w:lvl w:ilvl="0" w:tplc="DE5AB2DA">
      <w:start w:val="1"/>
      <w:numFmt w:val="decimal"/>
      <w:lvlText w:val="%1."/>
      <w:lvlJc w:val="left"/>
      <w:pPr>
        <w:ind w:left="2595" w:hanging="360"/>
      </w:pPr>
    </w:lvl>
    <w:lvl w:ilvl="1" w:tplc="04190019">
      <w:start w:val="1"/>
      <w:numFmt w:val="lowerLetter"/>
      <w:lvlText w:val="%2."/>
      <w:lvlJc w:val="left"/>
      <w:pPr>
        <w:ind w:left="3315" w:hanging="360"/>
      </w:pPr>
    </w:lvl>
    <w:lvl w:ilvl="2" w:tplc="0419001B">
      <w:start w:val="1"/>
      <w:numFmt w:val="lowerRoman"/>
      <w:lvlText w:val="%3."/>
      <w:lvlJc w:val="right"/>
      <w:pPr>
        <w:ind w:left="4035" w:hanging="180"/>
      </w:pPr>
    </w:lvl>
    <w:lvl w:ilvl="3" w:tplc="0419000F">
      <w:start w:val="1"/>
      <w:numFmt w:val="decimal"/>
      <w:lvlText w:val="%4."/>
      <w:lvlJc w:val="left"/>
      <w:pPr>
        <w:ind w:left="4755" w:hanging="360"/>
      </w:pPr>
    </w:lvl>
    <w:lvl w:ilvl="4" w:tplc="04190019">
      <w:start w:val="1"/>
      <w:numFmt w:val="lowerLetter"/>
      <w:lvlText w:val="%5."/>
      <w:lvlJc w:val="left"/>
      <w:pPr>
        <w:ind w:left="5475" w:hanging="360"/>
      </w:pPr>
    </w:lvl>
    <w:lvl w:ilvl="5" w:tplc="0419001B">
      <w:start w:val="1"/>
      <w:numFmt w:val="lowerRoman"/>
      <w:lvlText w:val="%6."/>
      <w:lvlJc w:val="right"/>
      <w:pPr>
        <w:ind w:left="6195" w:hanging="180"/>
      </w:pPr>
    </w:lvl>
    <w:lvl w:ilvl="6" w:tplc="0419000F">
      <w:start w:val="1"/>
      <w:numFmt w:val="decimal"/>
      <w:lvlText w:val="%7."/>
      <w:lvlJc w:val="left"/>
      <w:pPr>
        <w:ind w:left="6915" w:hanging="360"/>
      </w:pPr>
    </w:lvl>
    <w:lvl w:ilvl="7" w:tplc="04190019">
      <w:start w:val="1"/>
      <w:numFmt w:val="lowerLetter"/>
      <w:lvlText w:val="%8."/>
      <w:lvlJc w:val="left"/>
      <w:pPr>
        <w:ind w:left="7635" w:hanging="360"/>
      </w:pPr>
    </w:lvl>
    <w:lvl w:ilvl="8" w:tplc="0419001B">
      <w:start w:val="1"/>
      <w:numFmt w:val="lowerRoman"/>
      <w:lvlText w:val="%9."/>
      <w:lvlJc w:val="right"/>
      <w:pPr>
        <w:ind w:left="8355" w:hanging="180"/>
      </w:pPr>
    </w:lvl>
  </w:abstractNum>
  <w:abstractNum w:abstractNumId="6">
    <w:nsid w:val="0B433DBA"/>
    <w:multiLevelType w:val="hybridMultilevel"/>
    <w:tmpl w:val="214605BA"/>
    <w:lvl w:ilvl="0" w:tplc="5656A474">
      <w:start w:val="1"/>
      <w:numFmt w:val="bullet"/>
      <w:lvlText w:val="•"/>
      <w:lvlJc w:val="left"/>
      <w:pPr>
        <w:ind w:left="1571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3D436767"/>
    <w:multiLevelType w:val="hybridMultilevel"/>
    <w:tmpl w:val="9538276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>
    <w:nsid w:val="50576F5F"/>
    <w:multiLevelType w:val="multilevel"/>
    <w:tmpl w:val="9A30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C2A0F1D"/>
    <w:multiLevelType w:val="hybridMultilevel"/>
    <w:tmpl w:val="DD92C2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>
    <w:nsid w:val="5E5B2226"/>
    <w:multiLevelType w:val="multilevel"/>
    <w:tmpl w:val="926CAD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C401213"/>
    <w:multiLevelType w:val="hybridMultilevel"/>
    <w:tmpl w:val="74348B10"/>
    <w:lvl w:ilvl="0" w:tplc="7E982292">
      <w:start w:val="1"/>
      <w:numFmt w:val="decimal"/>
      <w:lvlText w:val="%1."/>
      <w:lvlJc w:val="left"/>
      <w:pPr>
        <w:ind w:left="928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DE83E9B"/>
    <w:multiLevelType w:val="multilevel"/>
    <w:tmpl w:val="E7400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1A2EFD"/>
    <w:multiLevelType w:val="hybridMultilevel"/>
    <w:tmpl w:val="CBDE83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6F6B1C33"/>
    <w:multiLevelType w:val="multilevel"/>
    <w:tmpl w:val="2BF00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76F2700D"/>
    <w:multiLevelType w:val="hybridMultilevel"/>
    <w:tmpl w:val="FE441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4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44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44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4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44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44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4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44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6">
    <w:nsid w:val="77AD0CFC"/>
    <w:multiLevelType w:val="multilevel"/>
    <w:tmpl w:val="99DE7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7B53CD8"/>
    <w:multiLevelType w:val="hybridMultilevel"/>
    <w:tmpl w:val="F4A899C8"/>
    <w:lvl w:ilvl="0" w:tplc="0419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4"/>
  </w:num>
  <w:num w:numId="3">
    <w:abstractNumId w:val="12"/>
  </w:num>
  <w:num w:numId="4">
    <w:abstractNumId w:val="1"/>
  </w:num>
  <w:num w:numId="5">
    <w:abstractNumId w:val="2"/>
  </w:num>
  <w:num w:numId="6">
    <w:abstractNumId w:val="10"/>
  </w:num>
  <w:num w:numId="7">
    <w:abstractNumId w:val="15"/>
  </w:num>
  <w:num w:numId="8">
    <w:abstractNumId w:val="0"/>
  </w:num>
  <w:num w:numId="9">
    <w:abstractNumId w:val="13"/>
  </w:num>
  <w:num w:numId="10">
    <w:abstractNumId w:val="9"/>
  </w:num>
  <w:num w:numId="11">
    <w:abstractNumId w:val="6"/>
  </w:num>
  <w:num w:numId="12">
    <w:abstractNumId w:val="3"/>
  </w:num>
  <w:num w:numId="13">
    <w:abstractNumId w:val="16"/>
  </w:num>
  <w:num w:numId="14">
    <w:abstractNumId w:val="4"/>
  </w:num>
  <w:num w:numId="15">
    <w:abstractNumId w:val="11"/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318"/>
    <w:rsid w:val="00014703"/>
    <w:rsid w:val="00026C54"/>
    <w:rsid w:val="00073A9D"/>
    <w:rsid w:val="00087BCF"/>
    <w:rsid w:val="000E0D55"/>
    <w:rsid w:val="001432A7"/>
    <w:rsid w:val="0017450D"/>
    <w:rsid w:val="001A0318"/>
    <w:rsid w:val="001D4D89"/>
    <w:rsid w:val="002340E3"/>
    <w:rsid w:val="002522B4"/>
    <w:rsid w:val="0027171B"/>
    <w:rsid w:val="002C4DB7"/>
    <w:rsid w:val="002D19AD"/>
    <w:rsid w:val="002E170C"/>
    <w:rsid w:val="002F6EF0"/>
    <w:rsid w:val="003110A3"/>
    <w:rsid w:val="00377E56"/>
    <w:rsid w:val="003B7934"/>
    <w:rsid w:val="003B7E39"/>
    <w:rsid w:val="003F7294"/>
    <w:rsid w:val="004355ED"/>
    <w:rsid w:val="00476F8C"/>
    <w:rsid w:val="004B40A0"/>
    <w:rsid w:val="004C6C23"/>
    <w:rsid w:val="004F240D"/>
    <w:rsid w:val="005023E0"/>
    <w:rsid w:val="005F5574"/>
    <w:rsid w:val="00626F13"/>
    <w:rsid w:val="00681EA0"/>
    <w:rsid w:val="006E6CFA"/>
    <w:rsid w:val="006F26AB"/>
    <w:rsid w:val="00770BAA"/>
    <w:rsid w:val="00772328"/>
    <w:rsid w:val="00787658"/>
    <w:rsid w:val="00787A9E"/>
    <w:rsid w:val="0081149F"/>
    <w:rsid w:val="00817988"/>
    <w:rsid w:val="00825A78"/>
    <w:rsid w:val="008752CC"/>
    <w:rsid w:val="008A50D7"/>
    <w:rsid w:val="008B21BE"/>
    <w:rsid w:val="008D6320"/>
    <w:rsid w:val="00992E7B"/>
    <w:rsid w:val="00A6260D"/>
    <w:rsid w:val="00A97B63"/>
    <w:rsid w:val="00B654AA"/>
    <w:rsid w:val="00BB1A85"/>
    <w:rsid w:val="00C22E2C"/>
    <w:rsid w:val="00C7300F"/>
    <w:rsid w:val="00D025C5"/>
    <w:rsid w:val="00D11B28"/>
    <w:rsid w:val="00D23367"/>
    <w:rsid w:val="00D66950"/>
    <w:rsid w:val="00D77D80"/>
    <w:rsid w:val="00DE23FE"/>
    <w:rsid w:val="00DF105E"/>
    <w:rsid w:val="00E4364E"/>
    <w:rsid w:val="00E5251C"/>
    <w:rsid w:val="00E71D5E"/>
    <w:rsid w:val="00EA157F"/>
    <w:rsid w:val="00EC0F11"/>
    <w:rsid w:val="00ED3D1A"/>
    <w:rsid w:val="00F3651D"/>
    <w:rsid w:val="00F812FC"/>
    <w:rsid w:val="00FF0A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5E"/>
  </w:style>
  <w:style w:type="paragraph" w:styleId="1">
    <w:name w:val="heading 1"/>
    <w:basedOn w:val="a"/>
    <w:link w:val="10"/>
    <w:uiPriority w:val="9"/>
    <w:qFormat/>
    <w:rsid w:val="003B7E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7B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B40A0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paragraph" w:styleId="a5">
    <w:name w:val="Normal (Web)"/>
    <w:basedOn w:val="a"/>
    <w:uiPriority w:val="99"/>
    <w:rsid w:val="004B4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4B40A0"/>
    <w:rPr>
      <w:rFonts w:ascii="Calibri" w:eastAsia="Calibri" w:hAnsi="Calibri" w:cs="Calibri"/>
    </w:rPr>
  </w:style>
  <w:style w:type="paragraph" w:styleId="a6">
    <w:name w:val="No Spacing"/>
    <w:basedOn w:val="a"/>
    <w:link w:val="a7"/>
    <w:uiPriority w:val="99"/>
    <w:qFormat/>
    <w:rsid w:val="00992E7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7">
    <w:name w:val="Без интервала Знак"/>
    <w:link w:val="a6"/>
    <w:uiPriority w:val="99"/>
    <w:locked/>
    <w:rsid w:val="00992E7B"/>
    <w:rPr>
      <w:rFonts w:ascii="Calibri" w:eastAsia="Times New Roman" w:hAnsi="Calibri" w:cs="Times New Roman"/>
      <w:sz w:val="20"/>
      <w:szCs w:val="20"/>
      <w:lang w:val="en-US" w:eastAsia="ru-RU"/>
    </w:rPr>
  </w:style>
  <w:style w:type="table" w:styleId="a8">
    <w:name w:val="Table Grid"/>
    <w:basedOn w:val="a1"/>
    <w:uiPriority w:val="59"/>
    <w:rsid w:val="00014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025C5"/>
    <w:rPr>
      <w:color w:val="0563C1" w:themeColor="hyperlink"/>
      <w:u w:val="single"/>
    </w:rPr>
  </w:style>
  <w:style w:type="paragraph" w:customStyle="1" w:styleId="Standard">
    <w:name w:val="Standard"/>
    <w:uiPriority w:val="99"/>
    <w:rsid w:val="008114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81149F"/>
  </w:style>
  <w:style w:type="character" w:styleId="aa">
    <w:name w:val="Strong"/>
    <w:basedOn w:val="a0"/>
    <w:uiPriority w:val="22"/>
    <w:qFormat/>
    <w:rsid w:val="0081149F"/>
    <w:rPr>
      <w:b/>
      <w:bCs/>
    </w:rPr>
  </w:style>
  <w:style w:type="paragraph" w:customStyle="1" w:styleId="c0">
    <w:name w:val="c0"/>
    <w:basedOn w:val="a"/>
    <w:rsid w:val="0081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1149F"/>
  </w:style>
  <w:style w:type="character" w:customStyle="1" w:styleId="10">
    <w:name w:val="Заголовок 1 Знак"/>
    <w:basedOn w:val="a0"/>
    <w:link w:val="1"/>
    <w:uiPriority w:val="9"/>
    <w:rsid w:val="003B7E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gallery">
    <w:name w:val="dagallery"/>
    <w:basedOn w:val="a0"/>
    <w:rsid w:val="003B7E39"/>
  </w:style>
  <w:style w:type="character" w:customStyle="1" w:styleId="ratevalue">
    <w:name w:val="rate_value"/>
    <w:basedOn w:val="a0"/>
    <w:rsid w:val="008D6320"/>
  </w:style>
  <w:style w:type="character" w:customStyle="1" w:styleId="votessum">
    <w:name w:val="votes_sum"/>
    <w:basedOn w:val="a0"/>
    <w:rsid w:val="008D6320"/>
  </w:style>
  <w:style w:type="character" w:customStyle="1" w:styleId="20">
    <w:name w:val="Заголовок 2 Знак"/>
    <w:basedOn w:val="a0"/>
    <w:link w:val="2"/>
    <w:uiPriority w:val="9"/>
    <w:rsid w:val="00087B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aragraph">
    <w:name w:val="paragraph"/>
    <w:basedOn w:val="a"/>
    <w:rsid w:val="00D66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76F8C"/>
    <w:rPr>
      <w:i/>
      <w:iCs/>
    </w:rPr>
  </w:style>
  <w:style w:type="paragraph" w:styleId="ac">
    <w:name w:val="Body Text"/>
    <w:basedOn w:val="a"/>
    <w:link w:val="ad"/>
    <w:uiPriority w:val="99"/>
    <w:rsid w:val="00D11B2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D11B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Без интервала2"/>
    <w:uiPriority w:val="99"/>
    <w:rsid w:val="003110A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D5E"/>
  </w:style>
  <w:style w:type="paragraph" w:styleId="1">
    <w:name w:val="heading 1"/>
    <w:basedOn w:val="a"/>
    <w:link w:val="10"/>
    <w:uiPriority w:val="9"/>
    <w:qFormat/>
    <w:rsid w:val="003B7E3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087BCF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99"/>
    <w:qFormat/>
    <w:rsid w:val="004B40A0"/>
    <w:pPr>
      <w:spacing w:after="0" w:line="240" w:lineRule="auto"/>
      <w:ind w:left="720" w:firstLine="1814"/>
      <w:jc w:val="both"/>
    </w:pPr>
    <w:rPr>
      <w:rFonts w:ascii="Calibri" w:eastAsia="Calibri" w:hAnsi="Calibri" w:cs="Calibri"/>
    </w:rPr>
  </w:style>
  <w:style w:type="paragraph" w:styleId="a5">
    <w:name w:val="Normal (Web)"/>
    <w:basedOn w:val="a"/>
    <w:uiPriority w:val="99"/>
    <w:rsid w:val="004B40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Абзац списка Знак"/>
    <w:link w:val="a3"/>
    <w:uiPriority w:val="99"/>
    <w:locked/>
    <w:rsid w:val="004B40A0"/>
    <w:rPr>
      <w:rFonts w:ascii="Calibri" w:eastAsia="Calibri" w:hAnsi="Calibri" w:cs="Calibri"/>
    </w:rPr>
  </w:style>
  <w:style w:type="paragraph" w:styleId="a6">
    <w:name w:val="No Spacing"/>
    <w:basedOn w:val="a"/>
    <w:link w:val="a7"/>
    <w:uiPriority w:val="99"/>
    <w:qFormat/>
    <w:rsid w:val="00992E7B"/>
    <w:pPr>
      <w:spacing w:after="0" w:line="240" w:lineRule="auto"/>
    </w:pPr>
    <w:rPr>
      <w:rFonts w:ascii="Calibri" w:eastAsia="Times New Roman" w:hAnsi="Calibri" w:cs="Times New Roman"/>
      <w:sz w:val="20"/>
      <w:szCs w:val="20"/>
      <w:lang w:val="en-US" w:eastAsia="ru-RU"/>
    </w:rPr>
  </w:style>
  <w:style w:type="character" w:customStyle="1" w:styleId="a7">
    <w:name w:val="Без интервала Знак"/>
    <w:link w:val="a6"/>
    <w:uiPriority w:val="99"/>
    <w:locked/>
    <w:rsid w:val="00992E7B"/>
    <w:rPr>
      <w:rFonts w:ascii="Calibri" w:eastAsia="Times New Roman" w:hAnsi="Calibri" w:cs="Times New Roman"/>
      <w:sz w:val="20"/>
      <w:szCs w:val="20"/>
      <w:lang w:val="en-US" w:eastAsia="ru-RU"/>
    </w:rPr>
  </w:style>
  <w:style w:type="table" w:styleId="a8">
    <w:name w:val="Table Grid"/>
    <w:basedOn w:val="a1"/>
    <w:uiPriority w:val="59"/>
    <w:rsid w:val="000147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9">
    <w:name w:val="Hyperlink"/>
    <w:basedOn w:val="a0"/>
    <w:uiPriority w:val="99"/>
    <w:unhideWhenUsed/>
    <w:rsid w:val="00D025C5"/>
    <w:rPr>
      <w:color w:val="0563C1" w:themeColor="hyperlink"/>
      <w:u w:val="single"/>
    </w:rPr>
  </w:style>
  <w:style w:type="paragraph" w:customStyle="1" w:styleId="Standard">
    <w:name w:val="Standard"/>
    <w:uiPriority w:val="99"/>
    <w:rsid w:val="0081149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Lucida Sans"/>
      <w:kern w:val="3"/>
      <w:sz w:val="24"/>
      <w:szCs w:val="24"/>
      <w:lang w:eastAsia="zh-CN" w:bidi="hi-IN"/>
    </w:rPr>
  </w:style>
  <w:style w:type="character" w:customStyle="1" w:styleId="apple-converted-space">
    <w:name w:val="apple-converted-space"/>
    <w:basedOn w:val="a0"/>
    <w:rsid w:val="0081149F"/>
  </w:style>
  <w:style w:type="character" w:styleId="aa">
    <w:name w:val="Strong"/>
    <w:basedOn w:val="a0"/>
    <w:uiPriority w:val="22"/>
    <w:qFormat/>
    <w:rsid w:val="0081149F"/>
    <w:rPr>
      <w:b/>
      <w:bCs/>
    </w:rPr>
  </w:style>
  <w:style w:type="paragraph" w:customStyle="1" w:styleId="c0">
    <w:name w:val="c0"/>
    <w:basedOn w:val="a"/>
    <w:rsid w:val="008114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81149F"/>
  </w:style>
  <w:style w:type="character" w:customStyle="1" w:styleId="10">
    <w:name w:val="Заголовок 1 Знак"/>
    <w:basedOn w:val="a0"/>
    <w:link w:val="1"/>
    <w:uiPriority w:val="9"/>
    <w:rsid w:val="003B7E3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dagallery">
    <w:name w:val="dagallery"/>
    <w:basedOn w:val="a0"/>
    <w:rsid w:val="003B7E39"/>
  </w:style>
  <w:style w:type="character" w:customStyle="1" w:styleId="ratevalue">
    <w:name w:val="rate_value"/>
    <w:basedOn w:val="a0"/>
    <w:rsid w:val="008D6320"/>
  </w:style>
  <w:style w:type="character" w:customStyle="1" w:styleId="votessum">
    <w:name w:val="votes_sum"/>
    <w:basedOn w:val="a0"/>
    <w:rsid w:val="008D6320"/>
  </w:style>
  <w:style w:type="character" w:customStyle="1" w:styleId="20">
    <w:name w:val="Заголовок 2 Знак"/>
    <w:basedOn w:val="a0"/>
    <w:link w:val="2"/>
    <w:uiPriority w:val="9"/>
    <w:rsid w:val="00087BCF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customStyle="1" w:styleId="paragraph">
    <w:name w:val="paragraph"/>
    <w:basedOn w:val="a"/>
    <w:rsid w:val="00D66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476F8C"/>
    <w:rPr>
      <w:i/>
      <w:iCs/>
    </w:rPr>
  </w:style>
  <w:style w:type="paragraph" w:styleId="ac">
    <w:name w:val="Body Text"/>
    <w:basedOn w:val="a"/>
    <w:link w:val="ad"/>
    <w:uiPriority w:val="99"/>
    <w:rsid w:val="00D11B28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0"/>
    <w:link w:val="ac"/>
    <w:uiPriority w:val="99"/>
    <w:rsid w:val="00D11B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21">
    <w:name w:val="Без интервала2"/>
    <w:uiPriority w:val="99"/>
    <w:rsid w:val="003110A3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671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581287">
              <w:marLeft w:val="0"/>
              <w:marRight w:val="0"/>
              <w:marTop w:val="0"/>
              <w:marBottom w:val="6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601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7963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50709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63499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5162172">
              <w:marLeft w:val="0"/>
              <w:marRight w:val="0"/>
              <w:marTop w:val="405"/>
              <w:marBottom w:val="4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2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078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236481">
                      <w:marLeft w:val="0"/>
                      <w:marRight w:val="0"/>
                      <w:marTop w:val="0"/>
                      <w:marBottom w:val="1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444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4121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55297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3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755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35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1614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5910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2726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9649978">
              <w:marLeft w:val="0"/>
              <w:marRight w:val="0"/>
              <w:marTop w:val="27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8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389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348564">
                  <w:marLeft w:val="150"/>
                  <w:marRight w:val="0"/>
                  <w:marTop w:val="45"/>
                  <w:marBottom w:val="0"/>
                  <w:divBdr>
                    <w:top w:val="dotted" w:sz="6" w:space="2" w:color="AFB0C0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505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2228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279">
              <w:marLeft w:val="0"/>
              <w:marRight w:val="0"/>
              <w:marTop w:val="270"/>
              <w:marBottom w:val="9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15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421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21543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08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0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475856">
          <w:marLeft w:val="0"/>
          <w:marRight w:val="0"/>
          <w:marTop w:val="75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1121">
          <w:marLeft w:val="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7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6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942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721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7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78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36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73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6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9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1</Pages>
  <Words>2019</Words>
  <Characters>11512</Characters>
  <Application>Microsoft Office Word</Application>
  <DocSecurity>0</DocSecurity>
  <Lines>95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13</cp:revision>
  <dcterms:created xsi:type="dcterms:W3CDTF">2022-09-25T06:40:00Z</dcterms:created>
  <dcterms:modified xsi:type="dcterms:W3CDTF">2022-12-27T12:43:00Z</dcterms:modified>
</cp:coreProperties>
</file>